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9ABB" w14:textId="77777777" w:rsidR="00AF2C4B" w:rsidRPr="001172F6" w:rsidRDefault="00AF2C4B" w:rsidP="00AF2C4B">
      <w:pPr>
        <w:spacing w:after="0" w:line="240" w:lineRule="auto"/>
        <w:jc w:val="both"/>
        <w:rPr>
          <w:rFonts w:ascii="Times New Roman" w:hAnsi="Times New Roman"/>
          <w:sz w:val="28"/>
          <w:szCs w:val="28"/>
          <w:lang w:val="vi-VN"/>
        </w:rPr>
      </w:pPr>
      <w:r w:rsidRPr="001172F6">
        <w:rPr>
          <w:rFonts w:ascii="Times New Roman" w:hAnsi="Times New Roman"/>
          <w:b/>
          <w:bCs/>
          <w:i/>
          <w:iCs/>
          <w:sz w:val="24"/>
          <w:szCs w:val="24"/>
          <w:lang w:val="vi-VN"/>
        </w:rPr>
        <w:t>TỰ TÌNH KHÚC</w:t>
      </w:r>
      <w:r w:rsidRPr="001172F6">
        <w:rPr>
          <w:rFonts w:ascii="Times New Roman" w:hAnsi="Times New Roman"/>
          <w:sz w:val="28"/>
          <w:szCs w:val="28"/>
          <w:lang w:val="vi-VN"/>
        </w:rPr>
        <w:t xml:space="preserve">, sáng tác song thất lục bát, theo thể ngâm khúc; tác giả: danh sĩ Cao Bá Nhạ (xt. </w:t>
      </w:r>
      <w:r w:rsidRPr="001172F6">
        <w:rPr>
          <w:rFonts w:ascii="Times New Roman" w:hAnsi="Times New Roman"/>
          <w:sz w:val="24"/>
          <w:szCs w:val="24"/>
          <w:lang w:val="vi-VN"/>
        </w:rPr>
        <w:t>CAO BÁ NHẠ</w:t>
      </w:r>
      <w:r w:rsidRPr="001172F6">
        <w:rPr>
          <w:rFonts w:ascii="Times New Roman" w:hAnsi="Times New Roman"/>
          <w:sz w:val="28"/>
          <w:szCs w:val="28"/>
          <w:lang w:val="vi-VN"/>
        </w:rPr>
        <w:t>).</w:t>
      </w:r>
    </w:p>
    <w:p w14:paraId="28F3A604" w14:textId="77777777"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Cao Bá Nhạ viết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khi bị giam cầm trong nhà lao vì liên quan tới vụ án của chú ruột là Cao Bá Quát dưới thời vua Tự Đức (1855). Trong thời gian bị giam chờ ngày nhận án, Cao Bá Nhạ còn viết bài biểu </w:t>
      </w:r>
      <w:r w:rsidRPr="001172F6">
        <w:rPr>
          <w:rFonts w:ascii="Times New Roman" w:hAnsi="Times New Roman"/>
          <w:i/>
          <w:sz w:val="28"/>
          <w:szCs w:val="28"/>
          <w:lang w:val="vi-VN"/>
        </w:rPr>
        <w:t>Trần tình văn</w:t>
      </w:r>
      <w:r w:rsidRPr="001172F6">
        <w:rPr>
          <w:rFonts w:ascii="Times New Roman" w:hAnsi="Times New Roman"/>
          <w:sz w:val="28"/>
          <w:szCs w:val="28"/>
          <w:lang w:val="vi-VN"/>
        </w:rPr>
        <w:t xml:space="preserve"> bằng chữ Hán theo thể văn biền ngẫu để gửi lên triều đình nhà Nguyễn xin ân xá. Hai áng văn trên cùng 27 bài thơ chữ Hán của Cao Bá Nhạ được lưu lại đời sau trải qua nhiều phiêu dạt, lận đận như chính số phận tác giả.</w:t>
      </w:r>
    </w:p>
    <w:p w14:paraId="2634B621" w14:textId="77777777"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Dưới tiêu đề </w:t>
      </w:r>
      <w:r w:rsidRPr="001172F6">
        <w:rPr>
          <w:rFonts w:ascii="Times New Roman" w:hAnsi="Times New Roman"/>
          <w:i/>
          <w:sz w:val="28"/>
          <w:szCs w:val="28"/>
          <w:lang w:val="vi-VN"/>
        </w:rPr>
        <w:t>Bài Tự tình</w:t>
      </w:r>
      <w:r w:rsidRPr="001172F6">
        <w:rPr>
          <w:rFonts w:ascii="Times New Roman" w:hAnsi="Times New Roman"/>
          <w:sz w:val="28"/>
          <w:szCs w:val="28"/>
          <w:lang w:val="vi-VN"/>
        </w:rPr>
        <w:t xml:space="preserve">, bản phiên âm chữ Nôm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lần lượt được công bố trên </w:t>
      </w:r>
      <w:r w:rsidRPr="001172F6">
        <w:rPr>
          <w:rFonts w:ascii="Times New Roman" w:hAnsi="Times New Roman"/>
          <w:i/>
          <w:sz w:val="28"/>
          <w:szCs w:val="28"/>
          <w:lang w:val="vi-VN"/>
        </w:rPr>
        <w:t>Đông Dương tạp chí</w:t>
      </w:r>
      <w:r w:rsidRPr="001172F6">
        <w:rPr>
          <w:rFonts w:ascii="Times New Roman" w:hAnsi="Times New Roman"/>
          <w:sz w:val="28"/>
          <w:szCs w:val="28"/>
          <w:lang w:val="vi-VN"/>
        </w:rPr>
        <w:t xml:space="preserve"> trong các số ra ngày 16.1, 23.1, 30.1, 6.2, 13.2, 20.2.1916. Nhà Hán học Trần Ngọc hoàn chỉnh việc phiên âm, chú giải TTK và đưa tác phẩm vào giảng dạy ở chương trình phổ thông, chương trình chuyên khoa tại Hà Nội, Sài Gòn trước năm 1954. Tháng 8.1958, các soạn giả Đái Xuân Ninh, Nguyễn Tường Phượng, Bùi Kỷ đã hiệu khảo và xuất bản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cùng với việc dịch, hiệu khảo và xuất bản </w:t>
      </w:r>
      <w:r w:rsidRPr="001172F6">
        <w:rPr>
          <w:rFonts w:ascii="Times New Roman" w:hAnsi="Times New Roman"/>
          <w:i/>
          <w:sz w:val="28"/>
          <w:szCs w:val="28"/>
          <w:lang w:val="vi-VN"/>
        </w:rPr>
        <w:t>Trần tình văn</w:t>
      </w:r>
      <w:r w:rsidRPr="001172F6">
        <w:rPr>
          <w:rFonts w:ascii="Times New Roman" w:hAnsi="Times New Roman"/>
          <w:sz w:val="28"/>
          <w:szCs w:val="28"/>
          <w:lang w:val="vi-VN"/>
        </w:rPr>
        <w:t>.</w:t>
      </w:r>
    </w:p>
    <w:p w14:paraId="4F3BDF30" w14:textId="77777777"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Nhân vật trữ tình trong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là chính tác giả với hai đặc điểm nổi bật là tự thuật và tự tình là hai đặc điểm nổi bật của </w:t>
      </w:r>
      <w:r w:rsidRPr="001172F6">
        <w:rPr>
          <w:rFonts w:ascii="Times New Roman" w:hAnsi="Times New Roman"/>
          <w:i/>
          <w:sz w:val="28"/>
          <w:szCs w:val="28"/>
          <w:lang w:val="vi-VN"/>
        </w:rPr>
        <w:t>TTK</w:t>
      </w:r>
      <w:r w:rsidRPr="001172F6">
        <w:rPr>
          <w:rFonts w:ascii="Times New Roman" w:hAnsi="Times New Roman"/>
          <w:sz w:val="28"/>
          <w:szCs w:val="28"/>
          <w:lang w:val="vi-VN"/>
        </w:rPr>
        <w:t>, trong đó tự thuật được bộc lộ qua tự tình.</w:t>
      </w:r>
    </w:p>
    <w:p w14:paraId="46EE0E0D" w14:textId="77777777"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Qua những vần thơ tự bộc lộ tâm sự xúc cảm của Cao Bá Nhạ đã thuật lại gia thế (từ câu 9 đến câu 36) và gia biến (từ câu 37 đến câu 80) của bản thân, hoàn cảnh phải lánh nạn (từ câu 81 đến câu 188) rồi bị bắt (từ câu 189 đến câu 324), bị giam trong tù ngục (từ câu 325 đến câu 572). Về gia thế, Cao Bá Nhạ xuất thân trong một tộc họ dòng dõi khoa bảng, có truyền thống thanh liêm, trung cần, nề nếp; thân phụ ông là người ngay thẳng, khí tiết, hết lòng vì gia đình, họ tộc: “Ngẫm tiên phụ nửa đời khổ tiết/ Để mai sau một ít vi danh”; Cao Bá Nhạ đã thừa hưởng phúc ấm của tổ tiên, thế nghiệp của gia đình. Về gia biến, những vần thơ tự thuật cho thấy oan khuất ập đến rất thảm khốc: “Lưỡi đoản đao cắt chữ phù sinh”, làm cho gia đình tiêu tán, chịu bao điều tiếng thị phi; Cao Bá Nhạ phải đi lánh nạn, gian nan nơi đất khách, mai danh ẩn tích chốn quê người, khi làm nghề dạy học với “năm ba tiểu đồng” để kiếm sống, lúc làm bạn với cỏ cây; dù đã “Đổi mùi lữ khách, thay hình hàn nho”, ông vẫn bị kẻ xấu tố giác, để rồi bị bắt trong cảnh “Tiểu đồng thổn thức chung quanh/ Thê nhi lăn lóc bên mình khóc than”. Cao Bá Nhạ khi thì bị tra khảo chốn công đường, lúc bị giải đi trong cảnh nhốt vào cũi, cổ đeo gông, bị đầy ải qua nhiều nơi trước nỗi xót thương hoặc đàm tiếu của người đời; Những ngày bị giam trong tù ngục cũng được Cao Bá Nhạ tự thuật: quá đau đớn, nhiều lần ông muốn tự tử nhưng rồi nghĩ đến ơn tiên thế chưa báo đáp, nghĩ đến mẹ già, con thơ, vợ dại nên “nỡ liều thân vĩnh quyết sao đành”. Hơn nữa, ông cần phải sống để minh oan, để mong ngày “khỏi nhục còn vinh”. </w:t>
      </w:r>
    </w:p>
    <w:p w14:paraId="359DEBDB" w14:textId="77777777"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Bên cạnh yếu tố tự thuật thì đặc điểm nổi bật nhất của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vẫn là yếu tố tự tình.</w:t>
      </w:r>
    </w:p>
    <w:p w14:paraId="066DEFF4" w14:textId="75BA0CAD"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Tâm trạng bao trùm khúc ngâm tự tình là buồn than và sầu hận. Buồn than vì oan khuất và sầu hận vì sự đời ngang trái, bất công. Đó là “bể oan” mà gia đình ông và bản thân ông phải chịu đựng: “Cha con cùng một chuyến đò bể oan”. Gia đình ông mắc tội vì liên lụy đến vụ án Cao Bá Quát, cả dòng họ chịu thảm họa chu di tam tộc. Cha là Cao Bá Đạt (anh sinh đôi với Cao Bá Quát) phải tự sát. Tuy </w:t>
      </w:r>
      <w:r w:rsidRPr="001172F6">
        <w:rPr>
          <w:rFonts w:ascii="Times New Roman" w:hAnsi="Times New Roman"/>
          <w:sz w:val="28"/>
          <w:szCs w:val="28"/>
          <w:lang w:val="vi-VN"/>
        </w:rPr>
        <w:lastRenderedPageBreak/>
        <w:t xml:space="preserve">nhiên, trong </w:t>
      </w:r>
      <w:r w:rsidRPr="001172F6">
        <w:rPr>
          <w:rFonts w:ascii="Times New Roman" w:hAnsi="Times New Roman"/>
          <w:i/>
          <w:sz w:val="28"/>
          <w:szCs w:val="28"/>
          <w:lang w:val="vi-VN"/>
        </w:rPr>
        <w:t>TTK</w:t>
      </w:r>
      <w:r w:rsidRPr="001172F6">
        <w:rPr>
          <w:rFonts w:ascii="Times New Roman" w:hAnsi="Times New Roman"/>
          <w:sz w:val="28"/>
          <w:szCs w:val="28"/>
          <w:lang w:val="vi-VN"/>
        </w:rPr>
        <w:t>, không một lần nào Cao Bá Nhạ nói mình bị oan, còn Cao Bá Quát mới là người phải chịu tội. Điều này cho thấy dường như với Cao Bá Nhạ thì dòng họ ông, trong đó có cả người chú ruột đều chịu nỗi oan khuất lớn. Ông đã từng cầm bút kêu oan: “Tờ oan kể hết bao lời” và đêm ngày mong mỏi triều đình minh xét, ân xá. Thế nhưng, lời kêu oan thống thiết của Cao Bá Nhạ không “thấu nơi cửu trùng”. Ông sống trong tâm trạng sầu hận vì nỗi oan không được minh xét, vì gia đình và bản thân không làm gì nên tội mà chịu thảm họa tày trời vì sự đời éo le, ngang trái: “Luống tích thiện sao không phùng thiện/ Chưa minh oan, lại đến hàm oan”; than thân, trách phận, hỏi trời để tìm câu trả lời cho định mệnh</w:t>
      </w:r>
      <w:r w:rsidR="0084644E" w:rsidRPr="0084644E">
        <w:rPr>
          <w:rFonts w:ascii="Times New Roman" w:hAnsi="Times New Roman"/>
          <w:sz w:val="28"/>
          <w:szCs w:val="28"/>
          <w:lang w:val="vi-VN"/>
        </w:rPr>
        <w:t xml:space="preserve"> </w:t>
      </w:r>
      <w:r w:rsidRPr="001172F6">
        <w:rPr>
          <w:rFonts w:ascii="Times New Roman" w:hAnsi="Times New Roman"/>
          <w:sz w:val="28"/>
          <w:szCs w:val="28"/>
          <w:lang w:val="vi-VN"/>
        </w:rPr>
        <w:t xml:space="preserve">rồi nhận thấy “Gây ra sự chia cây, rụng lá” là những kẻ xấu xa, nham hiểm “mọc lông trong bụng”, “đặt nên điều vẽ bóng ngoài môi”; ghê thay trước thế thái nhân tình “đầu gươm ngoài lưỡi, thọc dùi trong tay”. Từ kêu oan, Cao Bá Nhạ tố oan: “Tờ tố oan mở ngỏ giữa trời”. Chính vì vậy mà nỗi buồn oan trái, uất hận trong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mang ý nghĩa lên án, tố cáo xã hội, thói đời bất công, tàn bạo.</w:t>
      </w:r>
    </w:p>
    <w:p w14:paraId="429B0A61" w14:textId="77777777"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i/>
          <w:sz w:val="28"/>
          <w:szCs w:val="28"/>
          <w:lang w:val="vi-VN"/>
        </w:rPr>
        <w:t>TTK</w:t>
      </w:r>
      <w:r w:rsidRPr="001172F6">
        <w:rPr>
          <w:rFonts w:ascii="Times New Roman" w:hAnsi="Times New Roman"/>
          <w:sz w:val="28"/>
          <w:szCs w:val="28"/>
          <w:lang w:val="vi-VN"/>
        </w:rPr>
        <w:t xml:space="preserve"> là tác phẩm phản ánh một cách chân thực con người tinh thần của Cao Bá Nhạ, qua bức chân dung tự họa đó, nổi bật lên những phẩm chất: hiếu trung, thanh sạch, giàu tình cảm, tin vào điều chính nghĩa. Chữ </w:t>
      </w:r>
      <w:r w:rsidRPr="001172F6">
        <w:rPr>
          <w:rFonts w:ascii="Times New Roman" w:hAnsi="Times New Roman"/>
          <w:i/>
          <w:sz w:val="28"/>
          <w:szCs w:val="28"/>
          <w:lang w:val="vi-VN"/>
        </w:rPr>
        <w:t>hiếu</w:t>
      </w:r>
      <w:r w:rsidRPr="001172F6">
        <w:rPr>
          <w:rFonts w:ascii="Times New Roman" w:hAnsi="Times New Roman"/>
          <w:sz w:val="28"/>
          <w:szCs w:val="28"/>
          <w:lang w:val="vi-VN"/>
        </w:rPr>
        <w:t xml:space="preserve"> vừa xuất phát từ đạo phụ tử theo “nghĩa lý” của nho gia, vừa bắt nguồn từ những tình cảm chân thật, xót xa tự đáy lòng của một con người trong cảnh ngộ bi thương: “Tình phụ tử cay chua đến ruột/ Nỗi thất gia đau buốt tận xương”. Chữ </w:t>
      </w:r>
      <w:r w:rsidRPr="001172F6">
        <w:rPr>
          <w:rFonts w:ascii="Times New Roman" w:hAnsi="Times New Roman"/>
          <w:i/>
          <w:sz w:val="28"/>
          <w:szCs w:val="28"/>
          <w:lang w:val="vi-VN"/>
        </w:rPr>
        <w:t>trung</w:t>
      </w:r>
      <w:r w:rsidRPr="001172F6">
        <w:rPr>
          <w:rFonts w:ascii="Times New Roman" w:hAnsi="Times New Roman"/>
          <w:sz w:val="28"/>
          <w:szCs w:val="28"/>
          <w:lang w:val="vi-VN"/>
        </w:rPr>
        <w:t xml:space="preserve"> cô đúc, bền chặt trong tâm khảm nhà thơ, ngay cả khi chính mình bị hậu họa bởi triều đình: “Cô trung quyết giữ lời thề”. Cao Bá Nhạ luôn có ý thức giữ gìn truyền thống cần kiệm, thanh liêm cao quý của gia đình, và kiên trinh giữ gìn phẩm giá để “không hổ với đời”, để chiếc thân nhỏ bé đàng hoàng “đứng giữa cõi người” dưới thanh thiên bạch nhật. Cao Bá Nhạ hi vọng phúc đức của gia đình sẽ đem đến những điều tốt lành về sau. Thế nhưng, Cao Bá Nhạ đã ôm nỗi oan khuất, ôm niềm hi vọng mà chết trong lưu đầy; bi kịch của họ Cao là quá lớn.</w:t>
      </w:r>
    </w:p>
    <w:p w14:paraId="50EA018E" w14:textId="66081AF4"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Sử dụng câu thơ song thất lục bát và thể ngâm khúc để giãi b</w:t>
      </w:r>
      <w:r w:rsidR="0084644E" w:rsidRPr="0084644E">
        <w:rPr>
          <w:rFonts w:ascii="Times New Roman" w:hAnsi="Times New Roman"/>
          <w:sz w:val="28"/>
          <w:szCs w:val="28"/>
          <w:lang w:val="vi-VN"/>
        </w:rPr>
        <w:t>à</w:t>
      </w:r>
      <w:r w:rsidRPr="001172F6">
        <w:rPr>
          <w:rFonts w:ascii="Times New Roman" w:hAnsi="Times New Roman"/>
          <w:sz w:val="28"/>
          <w:szCs w:val="28"/>
          <w:lang w:val="vi-VN"/>
        </w:rPr>
        <w:t xml:space="preserve">y tâm trạng, Cao Bá Nhạ đã tận dụng được thế mạnh sở trường của thể thơ và thể loại văn học dân tộc. Thơ song thất lục bát có thể tách riêng thành từng khổ bốn câu, đồng thời các khổ thơ lại có khả năng liên kết, tiếp nối nhau liền mạch, trải dài không hạn định. Những khổ thơ song thất lục bát trong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trở đi trở lại tạo thành điệp khúc của tâm trạng: đau buồn - gắng gượng vươn lên - hi vọng - thất vọng - gắng gượng vươn lên - hi vọng - thất vọng. Các khổ thơ tiếp nối nhau diễn tả nỗi buồn triền miên trong cô đơn. Tiết tấu câu thơ song thất lục bát lúc cân xứng nhịp nhàng, lúc thay đổi linh hoạt, bộc lộ tinh tế các trạng thái cảm xúc: khi thở than, khi oán hận, khi trách hỏi… Khúc ngâm của Cao Bá Nhạ đậm chất triết lý khi nhà thơ nói về số phận, về thế thái nhân tình, về đạo lý. Để diễn đạt cảm xúc, suy tư, tác giả đã tạo nên một thế giới hình ảnh, một thế giới biểu tượng phong phú, đa dạng vừa quen thuộc của văn chương trung đại vừa là sáng tạo riêng, mới. Mật độ các điển cố, thi liệu Hán học khá dày đặc trong tác phẩm cho thấy kiến văn sâu rộng của tác giả. Trong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có những ý tình, hình ảnh, lời thơ phảng phất </w:t>
      </w:r>
      <w:r w:rsidRPr="001172F6">
        <w:rPr>
          <w:rFonts w:ascii="Times New Roman" w:hAnsi="Times New Roman"/>
          <w:i/>
          <w:sz w:val="28"/>
          <w:szCs w:val="28"/>
          <w:lang w:val="vi-VN"/>
        </w:rPr>
        <w:t>Chinh phụ ngâm khúc, Cung oán ngâm khúc, Truyện Kiều</w:t>
      </w:r>
      <w:r w:rsidRPr="001172F6">
        <w:rPr>
          <w:rFonts w:ascii="Times New Roman" w:hAnsi="Times New Roman"/>
          <w:sz w:val="28"/>
          <w:szCs w:val="28"/>
          <w:lang w:val="vi-VN"/>
        </w:rPr>
        <w:t>. Trừ một đôi chỗ vần điệu câu thơ còn trúc trắc, nhìn chung TTK đã đạt tới độ nhuần nhuyễn cả về thể thơ và thể loại.</w:t>
      </w:r>
    </w:p>
    <w:p w14:paraId="3C4A8804" w14:textId="77777777" w:rsidR="00AF2C4B" w:rsidRPr="001172F6" w:rsidRDefault="00AF2C4B" w:rsidP="00AF2C4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lastRenderedPageBreak/>
        <w:t xml:space="preserve">Thể ngâm khúc từng đạt tới đỉnh cao nghệ thuật trong thế kỷ XVIII,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vừa tiếp nối vừa ghi nhận những đóng góp mới trong quá trình phát triển của thể loại. Trong tác phẩm, con người cá nhân, đời thường tự ý thức, tự biểu hiện cả khổ đau và khát vọng làm đậm thêm nét đặc sắc của cảm hứng nhân văn trong văn học thế kỷ XVIII - XIX so với các giai đoạn trước và ghi một dấu mốc mới ở thể loại ngâm khúc: từ trữ tình nhập vai (</w:t>
      </w:r>
      <w:r w:rsidRPr="001172F6">
        <w:rPr>
          <w:rFonts w:ascii="Times New Roman" w:hAnsi="Times New Roman"/>
          <w:i/>
          <w:sz w:val="28"/>
          <w:szCs w:val="28"/>
          <w:lang w:val="vi-VN"/>
        </w:rPr>
        <w:t>Chinh phụ ngâm</w:t>
      </w:r>
      <w:r w:rsidRPr="001172F6">
        <w:rPr>
          <w:rFonts w:ascii="Times New Roman" w:hAnsi="Times New Roman"/>
          <w:sz w:val="28"/>
          <w:szCs w:val="28"/>
          <w:lang w:val="vi-VN"/>
        </w:rPr>
        <w:t>), vừa nhập vai vừa mượn giọng (</w:t>
      </w:r>
      <w:r w:rsidRPr="001172F6">
        <w:rPr>
          <w:rFonts w:ascii="Times New Roman" w:hAnsi="Times New Roman"/>
          <w:i/>
          <w:sz w:val="28"/>
          <w:szCs w:val="28"/>
          <w:lang w:val="vi-VN"/>
        </w:rPr>
        <w:t>Cung oán ngâm khúc</w:t>
      </w:r>
      <w:r w:rsidRPr="001172F6">
        <w:rPr>
          <w:rFonts w:ascii="Times New Roman" w:hAnsi="Times New Roman"/>
          <w:sz w:val="28"/>
          <w:szCs w:val="28"/>
          <w:lang w:val="vi-VN"/>
        </w:rPr>
        <w:t xml:space="preserve">) đến trữ tình tự tình </w:t>
      </w:r>
      <w:r w:rsidRPr="001172F6">
        <w:rPr>
          <w:rFonts w:ascii="Times New Roman" w:hAnsi="Times New Roman"/>
          <w:i/>
          <w:sz w:val="28"/>
          <w:szCs w:val="28"/>
          <w:lang w:val="vi-VN"/>
        </w:rPr>
        <w:t>(TTK).</w:t>
      </w:r>
      <w:r w:rsidRPr="001172F6">
        <w:rPr>
          <w:rFonts w:ascii="Times New Roman" w:hAnsi="Times New Roman"/>
          <w:sz w:val="28"/>
          <w:szCs w:val="28"/>
          <w:lang w:val="vi-VN"/>
        </w:rPr>
        <w:t xml:space="preserve"> Hình tượng nhân vật trữ tình trong </w:t>
      </w:r>
      <w:r w:rsidRPr="001172F6">
        <w:rPr>
          <w:rFonts w:ascii="Times New Roman" w:hAnsi="Times New Roman"/>
          <w:i/>
          <w:sz w:val="28"/>
          <w:szCs w:val="28"/>
          <w:lang w:val="vi-VN"/>
        </w:rPr>
        <w:t>Chinh phụ ngâm</w:t>
      </w:r>
      <w:r w:rsidRPr="001172F6">
        <w:rPr>
          <w:rFonts w:ascii="Times New Roman" w:hAnsi="Times New Roman"/>
          <w:sz w:val="28"/>
          <w:szCs w:val="28"/>
          <w:lang w:val="vi-VN"/>
        </w:rPr>
        <w:t xml:space="preserve"> là người chinh phụ, tác giả nhập vai để nói lên nỗi lòng của người phụ nữ có chồng chinh chiến. Ở </w:t>
      </w:r>
      <w:r w:rsidRPr="001172F6">
        <w:rPr>
          <w:rFonts w:ascii="Times New Roman" w:hAnsi="Times New Roman"/>
          <w:i/>
          <w:sz w:val="28"/>
          <w:szCs w:val="28"/>
          <w:lang w:val="vi-VN"/>
        </w:rPr>
        <w:t>Cung oán ngâm khúc</w:t>
      </w:r>
      <w:r w:rsidRPr="001172F6">
        <w:rPr>
          <w:rFonts w:ascii="Times New Roman" w:hAnsi="Times New Roman"/>
          <w:sz w:val="28"/>
          <w:szCs w:val="28"/>
          <w:lang w:val="vi-VN"/>
        </w:rPr>
        <w:t xml:space="preserve">, hình tượng nhân vật trữ tình là một hình tượng kép, tác giả nhập vai để nói lên tâm trạng người cung nữ đồng thời mượn giọng người cung nữ để nói lên nỗi lòng của bản thân. Trong </w:t>
      </w:r>
      <w:r w:rsidRPr="001172F6">
        <w:rPr>
          <w:rFonts w:ascii="Times New Roman" w:hAnsi="Times New Roman"/>
          <w:i/>
          <w:sz w:val="28"/>
          <w:szCs w:val="28"/>
          <w:lang w:val="vi-VN"/>
        </w:rPr>
        <w:t>TTK</w:t>
      </w:r>
      <w:r w:rsidRPr="001172F6">
        <w:rPr>
          <w:rFonts w:ascii="Times New Roman" w:hAnsi="Times New Roman"/>
          <w:sz w:val="28"/>
          <w:szCs w:val="28"/>
          <w:lang w:val="vi-VN"/>
        </w:rPr>
        <w:t>, nhân vật trữ tình là tác giả. Nhà thơ bộc lộ trực tiếp con người cá nhân của chính mình.</w:t>
      </w:r>
      <w:r w:rsidRPr="001172F6">
        <w:rPr>
          <w:rFonts w:ascii="Times New Roman" w:hAnsi="Times New Roman"/>
          <w:sz w:val="28"/>
          <w:szCs w:val="28"/>
          <w:lang w:val="vi-VN"/>
        </w:rPr>
        <w:tab/>
      </w:r>
    </w:p>
    <w:p w14:paraId="1250DCB8" w14:textId="77777777" w:rsidR="00AF2C4B" w:rsidRPr="001172F6" w:rsidRDefault="00AF2C4B" w:rsidP="00AF2C4B">
      <w:pPr>
        <w:spacing w:after="0" w:line="240" w:lineRule="auto"/>
        <w:ind w:firstLine="720"/>
        <w:jc w:val="right"/>
        <w:rPr>
          <w:rFonts w:ascii="Times New Roman" w:hAnsi="Times New Roman"/>
          <w:b/>
          <w:bCs/>
          <w:sz w:val="20"/>
          <w:szCs w:val="20"/>
          <w:lang w:val="vi-VN"/>
        </w:rPr>
      </w:pPr>
      <w:r w:rsidRPr="001172F6">
        <w:rPr>
          <w:rFonts w:ascii="Times New Roman" w:hAnsi="Times New Roman"/>
          <w:b/>
          <w:bCs/>
          <w:szCs w:val="20"/>
          <w:lang w:val="vi-VN"/>
        </w:rPr>
        <w:t>LÃ NHÂM THÌN</w:t>
      </w:r>
    </w:p>
    <w:p w14:paraId="43303B76" w14:textId="77777777" w:rsidR="00AF2C4B" w:rsidRPr="001172F6" w:rsidRDefault="00AF2C4B" w:rsidP="00AF2C4B">
      <w:pPr>
        <w:spacing w:after="0" w:line="240" w:lineRule="auto"/>
        <w:jc w:val="both"/>
        <w:rPr>
          <w:rFonts w:ascii="Times New Roman" w:hAnsi="Times New Roman"/>
          <w:b/>
          <w:sz w:val="24"/>
          <w:szCs w:val="28"/>
          <w:lang w:val="vi-VN"/>
        </w:rPr>
      </w:pPr>
      <w:r w:rsidRPr="001172F6">
        <w:rPr>
          <w:rFonts w:ascii="Times New Roman" w:hAnsi="Times New Roman"/>
          <w:b/>
          <w:sz w:val="24"/>
          <w:szCs w:val="28"/>
          <w:lang w:val="vi-VN"/>
        </w:rPr>
        <w:t>Tài liệu tham khảo:</w:t>
      </w:r>
    </w:p>
    <w:p w14:paraId="2C65F5AF" w14:textId="77777777" w:rsidR="00AF2C4B" w:rsidRPr="001172F6" w:rsidRDefault="00AF2C4B" w:rsidP="00AF2C4B">
      <w:pPr>
        <w:spacing w:after="0" w:line="240" w:lineRule="auto"/>
        <w:jc w:val="both"/>
        <w:rPr>
          <w:rFonts w:ascii="Times New Roman" w:hAnsi="Times New Roman"/>
          <w:sz w:val="24"/>
          <w:szCs w:val="28"/>
          <w:lang w:val="vi-VN"/>
        </w:rPr>
      </w:pPr>
      <w:r w:rsidRPr="001172F6">
        <w:rPr>
          <w:rFonts w:ascii="Times New Roman" w:hAnsi="Times New Roman"/>
          <w:sz w:val="24"/>
          <w:szCs w:val="28"/>
          <w:lang w:val="vi-VN"/>
        </w:rPr>
        <w:t xml:space="preserve">1. </w:t>
      </w:r>
      <w:r w:rsidRPr="001172F6">
        <w:rPr>
          <w:rFonts w:ascii="Times New Roman" w:hAnsi="Times New Roman"/>
          <w:i/>
          <w:sz w:val="24"/>
          <w:szCs w:val="28"/>
          <w:lang w:val="vi-VN"/>
        </w:rPr>
        <w:t>Đông Dương tạp chí</w:t>
      </w:r>
      <w:r w:rsidRPr="001172F6">
        <w:rPr>
          <w:rFonts w:ascii="Times New Roman" w:hAnsi="Times New Roman"/>
          <w:sz w:val="24"/>
          <w:szCs w:val="28"/>
          <w:lang w:val="vi-VN"/>
        </w:rPr>
        <w:t>, các số ra ngày 16.1, 23.1, 30.1, 6.2, 13.2, 20.2.1916.</w:t>
      </w:r>
    </w:p>
    <w:p w14:paraId="5E8F0FEA" w14:textId="77777777" w:rsidR="00AF2C4B" w:rsidRPr="001172F6" w:rsidRDefault="00AF2C4B" w:rsidP="00AF2C4B">
      <w:pPr>
        <w:spacing w:after="0" w:line="240" w:lineRule="auto"/>
        <w:jc w:val="both"/>
        <w:rPr>
          <w:rFonts w:ascii="Times New Roman" w:hAnsi="Times New Roman"/>
          <w:sz w:val="24"/>
          <w:szCs w:val="28"/>
          <w:lang w:val="vi-VN"/>
        </w:rPr>
      </w:pPr>
      <w:r w:rsidRPr="001172F6">
        <w:rPr>
          <w:rFonts w:ascii="Times New Roman" w:hAnsi="Times New Roman"/>
          <w:iCs/>
          <w:sz w:val="24"/>
          <w:szCs w:val="28"/>
          <w:lang w:val="vi-VN"/>
        </w:rPr>
        <w:t xml:space="preserve">2. </w:t>
      </w:r>
      <w:r w:rsidRPr="001172F6">
        <w:rPr>
          <w:rFonts w:ascii="Times New Roman" w:hAnsi="Times New Roman"/>
          <w:i/>
          <w:iCs/>
          <w:sz w:val="24"/>
          <w:szCs w:val="28"/>
          <w:lang w:val="vi-VN"/>
        </w:rPr>
        <w:t xml:space="preserve">Tự tình khúc và Trần tình văn, </w:t>
      </w:r>
      <w:r w:rsidRPr="001172F6">
        <w:rPr>
          <w:rFonts w:ascii="Times New Roman" w:hAnsi="Times New Roman"/>
          <w:sz w:val="24"/>
          <w:szCs w:val="28"/>
          <w:lang w:val="vi-VN"/>
        </w:rPr>
        <w:t>Đái Xuân Ninh, Nguyễn Tường Phượng biên soạn, Nxb. Văn hóa, Hà Nội, 1958.</w:t>
      </w:r>
    </w:p>
    <w:p w14:paraId="31627FF1" w14:textId="77777777" w:rsidR="00AF2C4B" w:rsidRPr="001172F6" w:rsidRDefault="00AF2C4B" w:rsidP="00AF2C4B">
      <w:pPr>
        <w:spacing w:after="0" w:line="240" w:lineRule="auto"/>
        <w:jc w:val="both"/>
        <w:rPr>
          <w:rFonts w:ascii="Times New Roman" w:hAnsi="Times New Roman"/>
          <w:sz w:val="24"/>
          <w:szCs w:val="28"/>
          <w:lang w:val="vi-VN"/>
        </w:rPr>
      </w:pPr>
      <w:r w:rsidRPr="001172F6">
        <w:rPr>
          <w:rFonts w:ascii="Times New Roman" w:hAnsi="Times New Roman"/>
          <w:sz w:val="24"/>
          <w:szCs w:val="28"/>
          <w:lang w:val="vi-VN"/>
        </w:rPr>
        <w:t xml:space="preserve">3. </w:t>
      </w:r>
      <w:hyperlink r:id="rId5" w:tooltip="Phạm Thế Ngũ" w:history="1">
        <w:r w:rsidRPr="001172F6">
          <w:rPr>
            <w:rFonts w:ascii="Times New Roman" w:hAnsi="Times New Roman"/>
            <w:sz w:val="24"/>
            <w:szCs w:val="28"/>
            <w:lang w:val="vi-VN"/>
          </w:rPr>
          <w:t>Phạm Thế Ngũ</w:t>
        </w:r>
      </w:hyperlink>
      <w:r w:rsidRPr="001172F6">
        <w:rPr>
          <w:rFonts w:ascii="Times New Roman" w:hAnsi="Times New Roman"/>
          <w:sz w:val="24"/>
          <w:szCs w:val="28"/>
          <w:lang w:val="vi-VN"/>
        </w:rPr>
        <w:t xml:space="preserve">, </w:t>
      </w:r>
      <w:r w:rsidRPr="001172F6">
        <w:rPr>
          <w:rFonts w:ascii="Times New Roman" w:hAnsi="Times New Roman"/>
          <w:i/>
          <w:iCs/>
          <w:sz w:val="24"/>
          <w:szCs w:val="28"/>
          <w:lang w:val="vi-VN"/>
        </w:rPr>
        <w:t>Việt Nam văn học sử giản ước tân biên</w:t>
      </w:r>
      <w:r w:rsidRPr="001172F6">
        <w:rPr>
          <w:rFonts w:ascii="Times New Roman" w:hAnsi="Times New Roman"/>
          <w:sz w:val="24"/>
          <w:szCs w:val="28"/>
          <w:lang w:val="vi-VN"/>
        </w:rPr>
        <w:t xml:space="preserve"> (quyển 2), Quốc học tùng thư xb., Sài Gòn, 1963.</w:t>
      </w:r>
    </w:p>
    <w:p w14:paraId="2AD304AA" w14:textId="77777777" w:rsidR="00AF2C4B" w:rsidRPr="001172F6" w:rsidRDefault="00AF2C4B" w:rsidP="00AF2C4B">
      <w:pPr>
        <w:spacing w:after="0" w:line="240" w:lineRule="auto"/>
        <w:jc w:val="both"/>
        <w:rPr>
          <w:rFonts w:ascii="Times New Roman" w:hAnsi="Times New Roman"/>
          <w:sz w:val="24"/>
          <w:szCs w:val="28"/>
          <w:lang w:val="vi-VN"/>
        </w:rPr>
      </w:pPr>
      <w:r w:rsidRPr="001172F6">
        <w:rPr>
          <w:rFonts w:ascii="Times New Roman" w:hAnsi="Times New Roman"/>
          <w:sz w:val="24"/>
          <w:szCs w:val="28"/>
          <w:lang w:val="vi-VN"/>
        </w:rPr>
        <w:t xml:space="preserve">4. </w:t>
      </w:r>
      <w:hyperlink r:id="rId6" w:tooltip="Thanh Lãng" w:history="1">
        <w:r w:rsidRPr="001172F6">
          <w:rPr>
            <w:rFonts w:ascii="Times New Roman" w:hAnsi="Times New Roman"/>
            <w:sz w:val="24"/>
            <w:szCs w:val="28"/>
            <w:lang w:val="vi-VN"/>
          </w:rPr>
          <w:t>Thanh Lãng</w:t>
        </w:r>
      </w:hyperlink>
      <w:r w:rsidRPr="001172F6">
        <w:rPr>
          <w:rFonts w:ascii="Times New Roman" w:hAnsi="Times New Roman"/>
          <w:sz w:val="24"/>
          <w:szCs w:val="28"/>
          <w:lang w:val="vi-VN"/>
        </w:rPr>
        <w:t xml:space="preserve">, </w:t>
      </w:r>
      <w:r w:rsidRPr="001172F6">
        <w:rPr>
          <w:rFonts w:ascii="Times New Roman" w:hAnsi="Times New Roman"/>
          <w:i/>
          <w:iCs/>
          <w:sz w:val="24"/>
          <w:szCs w:val="28"/>
          <w:lang w:val="vi-VN"/>
        </w:rPr>
        <w:t>Bảng lược đồ văn học Việt Nam</w:t>
      </w:r>
      <w:r w:rsidRPr="001172F6">
        <w:rPr>
          <w:rFonts w:ascii="Times New Roman" w:hAnsi="Times New Roman"/>
          <w:sz w:val="24"/>
          <w:szCs w:val="28"/>
          <w:lang w:val="vi-VN"/>
        </w:rPr>
        <w:t xml:space="preserve"> (quyển thượng), Nxb. Trình bày, Sài Gòn, 1967.</w:t>
      </w:r>
    </w:p>
    <w:p w14:paraId="7C66A580" w14:textId="77777777" w:rsidR="00AF2C4B" w:rsidRPr="001172F6" w:rsidRDefault="00AF2C4B" w:rsidP="00AF2C4B">
      <w:pPr>
        <w:spacing w:after="0" w:line="240" w:lineRule="auto"/>
        <w:jc w:val="both"/>
        <w:rPr>
          <w:rFonts w:ascii="Times New Roman" w:hAnsi="Times New Roman"/>
          <w:sz w:val="24"/>
          <w:szCs w:val="28"/>
          <w:lang w:val="vi-VN"/>
        </w:rPr>
      </w:pPr>
      <w:r w:rsidRPr="001172F6">
        <w:rPr>
          <w:rFonts w:ascii="Times New Roman" w:hAnsi="Times New Roman"/>
          <w:sz w:val="24"/>
          <w:szCs w:val="28"/>
          <w:lang w:val="vi-VN"/>
        </w:rPr>
        <w:t xml:space="preserve">5. </w:t>
      </w:r>
      <w:hyperlink r:id="rId7" w:tooltip="Dương Quảng Hàm" w:history="1">
        <w:r w:rsidRPr="001172F6">
          <w:rPr>
            <w:rFonts w:ascii="Times New Roman" w:hAnsi="Times New Roman"/>
            <w:sz w:val="24"/>
            <w:szCs w:val="28"/>
            <w:lang w:val="vi-VN"/>
          </w:rPr>
          <w:t>Dương Quảng Hàm</w:t>
        </w:r>
      </w:hyperlink>
      <w:r w:rsidRPr="001172F6">
        <w:rPr>
          <w:rFonts w:ascii="Times New Roman" w:hAnsi="Times New Roman"/>
          <w:sz w:val="24"/>
          <w:szCs w:val="28"/>
          <w:lang w:val="vi-VN"/>
        </w:rPr>
        <w:t xml:space="preserve">, </w:t>
      </w:r>
      <w:r w:rsidRPr="001172F6">
        <w:rPr>
          <w:rFonts w:ascii="Times New Roman" w:hAnsi="Times New Roman"/>
          <w:i/>
          <w:iCs/>
          <w:sz w:val="24"/>
          <w:szCs w:val="28"/>
          <w:lang w:val="vi-VN"/>
        </w:rPr>
        <w:t>Việt Nam văn học sử yếu,</w:t>
      </w:r>
      <w:r w:rsidRPr="001172F6">
        <w:rPr>
          <w:rFonts w:ascii="Times New Roman" w:hAnsi="Times New Roman"/>
          <w:sz w:val="24"/>
          <w:szCs w:val="28"/>
          <w:lang w:val="vi-VN"/>
        </w:rPr>
        <w:t xml:space="preserve"> in lần thứ 10, Trung tâm Học liệu xuất bản, Sài Gòn, 1968.</w:t>
      </w:r>
    </w:p>
    <w:p w14:paraId="08E8251A" w14:textId="77777777" w:rsidR="00AF2C4B" w:rsidRPr="001172F6" w:rsidRDefault="00AF2C4B" w:rsidP="00AF2C4B">
      <w:pPr>
        <w:spacing w:after="0" w:line="240" w:lineRule="auto"/>
        <w:jc w:val="both"/>
        <w:rPr>
          <w:rFonts w:ascii="Times New Roman" w:hAnsi="Times New Roman"/>
          <w:sz w:val="24"/>
          <w:szCs w:val="28"/>
          <w:lang w:val="vi-VN"/>
        </w:rPr>
      </w:pPr>
      <w:r w:rsidRPr="001172F6">
        <w:rPr>
          <w:rFonts w:ascii="Times New Roman" w:hAnsi="Times New Roman"/>
          <w:iCs/>
          <w:sz w:val="24"/>
          <w:szCs w:val="28"/>
          <w:lang w:val="vi-VN"/>
        </w:rPr>
        <w:t xml:space="preserve">6. </w:t>
      </w:r>
      <w:r w:rsidRPr="001172F6">
        <w:rPr>
          <w:rFonts w:ascii="Times New Roman" w:hAnsi="Times New Roman"/>
          <w:sz w:val="24"/>
          <w:szCs w:val="28"/>
          <w:lang w:val="vi-VN"/>
        </w:rPr>
        <w:t xml:space="preserve">Đỗ Đức Hiểu, Nguyễn Huệ Chi, Phùng Văn Tửu, Trần Hữu Tá (Chủ biên), </w:t>
      </w:r>
      <w:r w:rsidRPr="001172F6">
        <w:rPr>
          <w:rFonts w:ascii="Times New Roman" w:hAnsi="Times New Roman"/>
          <w:i/>
          <w:iCs/>
          <w:sz w:val="24"/>
          <w:szCs w:val="28"/>
          <w:lang w:val="vi-VN"/>
        </w:rPr>
        <w:t>Từ điển Văn học bộ mới</w:t>
      </w:r>
      <w:r w:rsidRPr="001172F6">
        <w:rPr>
          <w:rFonts w:ascii="Times New Roman" w:hAnsi="Times New Roman"/>
          <w:i/>
          <w:sz w:val="24"/>
          <w:szCs w:val="28"/>
          <w:lang w:val="vi-VN"/>
        </w:rPr>
        <w:t>,</w:t>
      </w:r>
      <w:r w:rsidRPr="001172F6">
        <w:rPr>
          <w:rFonts w:ascii="Times New Roman" w:hAnsi="Times New Roman"/>
          <w:sz w:val="24"/>
          <w:szCs w:val="28"/>
          <w:lang w:val="vi-VN"/>
        </w:rPr>
        <w:t xml:space="preserve"> Nxb. Thế giới, Hà Nội, 2004.</w:t>
      </w:r>
    </w:p>
    <w:p w14:paraId="7F768BDC" w14:textId="2FCDEDB2" w:rsidR="004D5FBB" w:rsidRPr="00AF2C4B" w:rsidRDefault="004D5FBB" w:rsidP="00AF2C4B"/>
    <w:sectPr w:rsidR="004D5FBB" w:rsidRPr="00AF2C4B"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060C42"/>
    <w:rsid w:val="000B2728"/>
    <w:rsid w:val="00126418"/>
    <w:rsid w:val="001B7C7A"/>
    <w:rsid w:val="00256F85"/>
    <w:rsid w:val="002D32A8"/>
    <w:rsid w:val="002E52FE"/>
    <w:rsid w:val="003C0707"/>
    <w:rsid w:val="00407FC4"/>
    <w:rsid w:val="00465072"/>
    <w:rsid w:val="004D5FBB"/>
    <w:rsid w:val="00511D20"/>
    <w:rsid w:val="0058501A"/>
    <w:rsid w:val="005A23E9"/>
    <w:rsid w:val="005D7778"/>
    <w:rsid w:val="00652906"/>
    <w:rsid w:val="00711F92"/>
    <w:rsid w:val="00713AC7"/>
    <w:rsid w:val="007365CA"/>
    <w:rsid w:val="007609C7"/>
    <w:rsid w:val="00786C1D"/>
    <w:rsid w:val="0084644E"/>
    <w:rsid w:val="008633F1"/>
    <w:rsid w:val="00964612"/>
    <w:rsid w:val="009C6624"/>
    <w:rsid w:val="00AF2C4B"/>
    <w:rsid w:val="00B0155B"/>
    <w:rsid w:val="00B4152F"/>
    <w:rsid w:val="00BE3AEA"/>
    <w:rsid w:val="00C21015"/>
    <w:rsid w:val="00C257EF"/>
    <w:rsid w:val="00C779AC"/>
    <w:rsid w:val="00DE1B37"/>
    <w:rsid w:val="00E11140"/>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D%C6%B0%C6%A1ng_Qu%E1%BA%A3ng_H%C3%A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Thanh_L%C3%A3ng" TargetMode="External"/><Relationship Id="rId5" Type="http://schemas.openxmlformats.org/officeDocument/2006/relationships/hyperlink" Target="https://vi.wikipedia.org/wiki/Ph%E1%BA%A1m_Th%E1%BA%BF_Ng%C5%A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1905</Words>
  <Characters>6687</Characters>
  <Application>Microsoft Office Word</Application>
  <DocSecurity>0</DocSecurity>
  <Lines>119</Lines>
  <Paragraphs>23</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3</cp:revision>
  <dcterms:created xsi:type="dcterms:W3CDTF">2025-12-12T15:26:00Z</dcterms:created>
  <dcterms:modified xsi:type="dcterms:W3CDTF">2025-12-17T15:00:00Z</dcterms:modified>
</cp:coreProperties>
</file>